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4E" w:rsidRPr="0049674E" w:rsidRDefault="0049674E" w:rsidP="00387653">
      <w:pPr>
        <w:pStyle w:val="a3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49674E">
        <w:rPr>
          <w:rFonts w:ascii="Times New Roman" w:hAnsi="Times New Roman" w:cs="Times New Roman"/>
          <w:sz w:val="28"/>
          <w:szCs w:val="28"/>
        </w:rPr>
        <w:t>Структура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Администрация школы: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– </w:t>
      </w:r>
      <w:proofErr w:type="spellStart"/>
      <w:r w:rsidR="002E227E">
        <w:rPr>
          <w:rFonts w:ascii="Times New Roman" w:hAnsi="Times New Roman" w:cs="Times New Roman"/>
          <w:sz w:val="24"/>
          <w:szCs w:val="24"/>
        </w:rPr>
        <w:t>Гиниятуллин</w:t>
      </w:r>
      <w:proofErr w:type="spellEnd"/>
      <w:r w:rsidR="002E227E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Заместитель директора по учебно-воспит</w:t>
      </w:r>
      <w:r>
        <w:rPr>
          <w:rFonts w:ascii="Times New Roman" w:hAnsi="Times New Roman" w:cs="Times New Roman"/>
          <w:sz w:val="24"/>
          <w:szCs w:val="24"/>
        </w:rPr>
        <w:t xml:space="preserve">ательной работе – </w:t>
      </w:r>
      <w:proofErr w:type="spellStart"/>
      <w:r w:rsidR="002E227E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2E227E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Заместитель директора по воспи</w:t>
      </w:r>
      <w:r>
        <w:rPr>
          <w:rFonts w:ascii="Times New Roman" w:hAnsi="Times New Roman" w:cs="Times New Roman"/>
          <w:sz w:val="24"/>
          <w:szCs w:val="24"/>
        </w:rPr>
        <w:t xml:space="preserve">тательной работе – </w:t>
      </w:r>
      <w:proofErr w:type="spellStart"/>
      <w:r w:rsidR="002E227E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2E227E">
        <w:rPr>
          <w:rFonts w:ascii="Times New Roman" w:hAnsi="Times New Roman" w:cs="Times New Roman"/>
          <w:sz w:val="24"/>
          <w:szCs w:val="24"/>
        </w:rPr>
        <w:t xml:space="preserve"> М.С.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Педагогические работники: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Учителя</w:t>
      </w:r>
      <w:r w:rsidR="002E227E">
        <w:rPr>
          <w:rFonts w:ascii="Times New Roman" w:hAnsi="Times New Roman" w:cs="Times New Roman"/>
          <w:sz w:val="24"/>
          <w:szCs w:val="24"/>
        </w:rPr>
        <w:t xml:space="preserve"> - 13</w:t>
      </w:r>
      <w:r w:rsidRPr="0049674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Учебно-вспомогательный персонал: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 xml:space="preserve">дагог-организатор – </w:t>
      </w:r>
      <w:r w:rsidR="002E227E">
        <w:rPr>
          <w:rFonts w:ascii="Times New Roman" w:hAnsi="Times New Roman" w:cs="Times New Roman"/>
          <w:sz w:val="24"/>
          <w:szCs w:val="24"/>
        </w:rPr>
        <w:t>Кадырова А.С.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 – </w:t>
      </w:r>
      <w:proofErr w:type="spellStart"/>
      <w:r w:rsidR="002E227E">
        <w:rPr>
          <w:rFonts w:ascii="Times New Roman" w:hAnsi="Times New Roman" w:cs="Times New Roman"/>
          <w:sz w:val="24"/>
          <w:szCs w:val="24"/>
        </w:rPr>
        <w:t>Насрутдинова</w:t>
      </w:r>
      <w:proofErr w:type="spellEnd"/>
      <w:r w:rsidR="002E227E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Ру</w:t>
      </w:r>
      <w:r>
        <w:rPr>
          <w:rFonts w:ascii="Times New Roman" w:hAnsi="Times New Roman" w:cs="Times New Roman"/>
          <w:sz w:val="24"/>
          <w:szCs w:val="24"/>
        </w:rPr>
        <w:t xml:space="preserve">ководитель музея – </w:t>
      </w:r>
      <w:proofErr w:type="spellStart"/>
      <w:r w:rsidR="002E227E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="002E227E">
        <w:rPr>
          <w:rFonts w:ascii="Times New Roman" w:hAnsi="Times New Roman" w:cs="Times New Roman"/>
          <w:sz w:val="24"/>
          <w:szCs w:val="24"/>
        </w:rPr>
        <w:t xml:space="preserve"> Р.З.</w:t>
      </w:r>
    </w:p>
    <w:p w:rsidR="0049674E" w:rsidRPr="0049674E" w:rsidRDefault="002E227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Обслуживающий персонал:  6</w:t>
      </w:r>
      <w:r w:rsidR="0049674E" w:rsidRPr="0049674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в соответствии с законодательствомРоссийской Федерации. Управление образовательной органи</w:t>
      </w:r>
      <w:r>
        <w:rPr>
          <w:rFonts w:ascii="Times New Roman" w:hAnsi="Times New Roman" w:cs="Times New Roman"/>
          <w:sz w:val="24"/>
          <w:szCs w:val="24"/>
        </w:rPr>
        <w:t xml:space="preserve">зацией осуществляется на основе </w:t>
      </w:r>
      <w:r w:rsidRPr="0049674E">
        <w:rPr>
          <w:rFonts w:ascii="Times New Roman" w:hAnsi="Times New Roman" w:cs="Times New Roman"/>
          <w:sz w:val="24"/>
          <w:szCs w:val="24"/>
        </w:rPr>
        <w:t>сочетания принципов единоначалия и коллегиальности.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Единоличным исполнительным органом образовательной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является директор, который </w:t>
      </w:r>
      <w:r w:rsidRPr="0049674E">
        <w:rPr>
          <w:rFonts w:ascii="Times New Roman" w:hAnsi="Times New Roman" w:cs="Times New Roman"/>
          <w:sz w:val="24"/>
          <w:szCs w:val="24"/>
        </w:rPr>
        <w:t>осуществляет текущее руководство деятельностью образовательной организации.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В образовательной организации формируются коллегиальные органы управления: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 xml:space="preserve"> - общее собрание работников образовательной организации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В состав Общего собрания работников входят все работники Школы.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К компетенции Общего собрания работников относится: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-принятие Устава Школы, изменений в Устав Школы;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-принятие Программы развития Школы;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-принятие Коллективного договора, локальных нормативных актов, регламентирующих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образовательную деятельность, за исключением локальны</w:t>
      </w:r>
      <w:r>
        <w:rPr>
          <w:rFonts w:ascii="Times New Roman" w:hAnsi="Times New Roman" w:cs="Times New Roman"/>
          <w:sz w:val="24"/>
          <w:szCs w:val="24"/>
        </w:rPr>
        <w:t xml:space="preserve">х нормативных актов, отнесенных </w:t>
      </w:r>
      <w:r w:rsidRPr="0049674E">
        <w:rPr>
          <w:rFonts w:ascii="Times New Roman" w:hAnsi="Times New Roman" w:cs="Times New Roman"/>
          <w:sz w:val="24"/>
          <w:szCs w:val="24"/>
        </w:rPr>
        <w:t>действующим законодательством и настоящим Уставом к компетенции директора;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-избрание представителей от работников Школы в Комиссию по трудовым спорам;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-рассмотрение требований, выдвинутых работниками и (или)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ставительным органом работников </w:t>
      </w:r>
      <w:r w:rsidRPr="0049674E">
        <w:rPr>
          <w:rFonts w:ascii="Times New Roman" w:hAnsi="Times New Roman" w:cs="Times New Roman"/>
          <w:sz w:val="24"/>
          <w:szCs w:val="24"/>
        </w:rPr>
        <w:t>при коллективных трудовых спорах;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-решение вопросов социальной поддержки работников Школы, охраны труда и другие.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Руководство деятельностью Общего собрания работников осу</w:t>
      </w:r>
      <w:r>
        <w:rPr>
          <w:rFonts w:ascii="Times New Roman" w:hAnsi="Times New Roman" w:cs="Times New Roman"/>
          <w:sz w:val="24"/>
          <w:szCs w:val="24"/>
        </w:rPr>
        <w:t xml:space="preserve">ществляет директор Школы. Члены </w:t>
      </w:r>
      <w:r w:rsidRPr="0049674E">
        <w:rPr>
          <w:rFonts w:ascii="Times New Roman" w:hAnsi="Times New Roman" w:cs="Times New Roman"/>
          <w:sz w:val="24"/>
          <w:szCs w:val="24"/>
        </w:rPr>
        <w:t>Общего собрания работников из своего состава избирают секретаря.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Общее собрание работников является постоянно действующим к</w:t>
      </w:r>
      <w:r>
        <w:rPr>
          <w:rFonts w:ascii="Times New Roman" w:hAnsi="Times New Roman" w:cs="Times New Roman"/>
          <w:sz w:val="24"/>
          <w:szCs w:val="24"/>
        </w:rPr>
        <w:t xml:space="preserve">оллегиальным органом управления </w:t>
      </w:r>
      <w:r w:rsidRPr="0049674E">
        <w:rPr>
          <w:rFonts w:ascii="Times New Roman" w:hAnsi="Times New Roman" w:cs="Times New Roman"/>
          <w:sz w:val="24"/>
          <w:szCs w:val="24"/>
        </w:rPr>
        <w:t>Школой.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Общее собрание работников собирается не реже двух раз в год.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Общее собрание работников считается правомочным, если на нём</w:t>
      </w:r>
      <w:r>
        <w:rPr>
          <w:rFonts w:ascii="Times New Roman" w:hAnsi="Times New Roman" w:cs="Times New Roman"/>
          <w:sz w:val="24"/>
          <w:szCs w:val="24"/>
        </w:rPr>
        <w:t xml:space="preserve"> присутствует более половины от </w:t>
      </w:r>
      <w:r w:rsidRPr="0049674E">
        <w:rPr>
          <w:rFonts w:ascii="Times New Roman" w:hAnsi="Times New Roman" w:cs="Times New Roman"/>
          <w:sz w:val="24"/>
          <w:szCs w:val="24"/>
        </w:rPr>
        <w:t xml:space="preserve">общего числа работников. Решение Общего собрания </w:t>
      </w:r>
      <w:r>
        <w:rPr>
          <w:rFonts w:ascii="Times New Roman" w:hAnsi="Times New Roman" w:cs="Times New Roman"/>
          <w:sz w:val="24"/>
          <w:szCs w:val="24"/>
        </w:rPr>
        <w:t xml:space="preserve">работников принимается открытым </w:t>
      </w:r>
      <w:r w:rsidRPr="0049674E">
        <w:rPr>
          <w:rFonts w:ascii="Times New Roman" w:hAnsi="Times New Roman" w:cs="Times New Roman"/>
          <w:sz w:val="24"/>
          <w:szCs w:val="24"/>
        </w:rPr>
        <w:t>голосованием, простым большинством голосов работников, присутствующих на собрании.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Заседания Общего собрания работников оформляются проток</w:t>
      </w:r>
      <w:r>
        <w:rPr>
          <w:rFonts w:ascii="Times New Roman" w:hAnsi="Times New Roman" w:cs="Times New Roman"/>
          <w:sz w:val="24"/>
          <w:szCs w:val="24"/>
        </w:rPr>
        <w:t xml:space="preserve">олами, которые хранятся в делах </w:t>
      </w:r>
      <w:r w:rsidRPr="0049674E">
        <w:rPr>
          <w:rFonts w:ascii="Times New Roman" w:hAnsi="Times New Roman" w:cs="Times New Roman"/>
          <w:sz w:val="24"/>
          <w:szCs w:val="24"/>
        </w:rPr>
        <w:t>Школы.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Руководитель Общего собрания работни</w:t>
      </w:r>
      <w:r>
        <w:rPr>
          <w:rFonts w:ascii="Times New Roman" w:hAnsi="Times New Roman" w:cs="Times New Roman"/>
          <w:sz w:val="24"/>
          <w:szCs w:val="24"/>
        </w:rPr>
        <w:t xml:space="preserve">ков: </w:t>
      </w:r>
      <w:proofErr w:type="spellStart"/>
      <w:r w:rsidR="002E227E">
        <w:rPr>
          <w:rFonts w:ascii="Times New Roman" w:hAnsi="Times New Roman" w:cs="Times New Roman"/>
          <w:sz w:val="24"/>
          <w:szCs w:val="24"/>
        </w:rPr>
        <w:t>ГиниятуллинФанисФагимович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директор школы - педагогический совет 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В состав Педагогического совета входят все педагогичес</w:t>
      </w:r>
      <w:r>
        <w:rPr>
          <w:rFonts w:ascii="Times New Roman" w:hAnsi="Times New Roman" w:cs="Times New Roman"/>
          <w:sz w:val="24"/>
          <w:szCs w:val="24"/>
        </w:rPr>
        <w:t xml:space="preserve">кие работники Школы, заведующий </w:t>
      </w:r>
      <w:r w:rsidRPr="0049674E">
        <w:rPr>
          <w:rFonts w:ascii="Times New Roman" w:hAnsi="Times New Roman" w:cs="Times New Roman"/>
          <w:sz w:val="24"/>
          <w:szCs w:val="24"/>
        </w:rPr>
        <w:t>библиотекой.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К компетенции Педагогического совета относится: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-принятие образовательных программ, учебных планов и программ учебных курсов, предметов,дисциплин (модулей);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-определение основных направлений образовательной деятельности;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-определение основных направлений деятельности методической работы Школы;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-принятие индивидуальных учебных планов;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-принятие решения о переводе учащихся в следующий класс, оставлении их на повторное обучение,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lastRenderedPageBreak/>
        <w:t>о допуске учащихся к государственной итоговой аттестации; о выдаче документов об образовании;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похвальными грамотами «За особые успехи в изучении отдельн</w:t>
      </w:r>
      <w:r w:rsidR="00C525BA">
        <w:rPr>
          <w:rFonts w:ascii="Times New Roman" w:hAnsi="Times New Roman" w:cs="Times New Roman"/>
          <w:sz w:val="24"/>
          <w:szCs w:val="24"/>
        </w:rPr>
        <w:t xml:space="preserve">ых предметов», похвальными </w:t>
      </w:r>
      <w:r w:rsidRPr="0049674E">
        <w:rPr>
          <w:rFonts w:ascii="Times New Roman" w:hAnsi="Times New Roman" w:cs="Times New Roman"/>
          <w:sz w:val="24"/>
          <w:szCs w:val="24"/>
        </w:rPr>
        <w:t>листами «За отличные успехи в учении»; об отчислении из Шк</w:t>
      </w:r>
      <w:r w:rsidR="00C525BA">
        <w:rPr>
          <w:rFonts w:ascii="Times New Roman" w:hAnsi="Times New Roman" w:cs="Times New Roman"/>
          <w:sz w:val="24"/>
          <w:szCs w:val="24"/>
        </w:rPr>
        <w:t xml:space="preserve">олы и восстановлении учащихся в </w:t>
      </w:r>
      <w:r w:rsidRPr="0049674E">
        <w:rPr>
          <w:rFonts w:ascii="Times New Roman" w:hAnsi="Times New Roman" w:cs="Times New Roman"/>
          <w:sz w:val="24"/>
          <w:szCs w:val="24"/>
        </w:rPr>
        <w:t>Школе;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-установление требований к одежде учащихся;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-определение списка учебников в соответствии с утвержденным федеральным перечнем учебников,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рекомендованных к использованию при реализации имеющ</w:t>
      </w:r>
      <w:r w:rsidR="00C525BA">
        <w:rPr>
          <w:rFonts w:ascii="Times New Roman" w:hAnsi="Times New Roman" w:cs="Times New Roman"/>
          <w:sz w:val="24"/>
          <w:szCs w:val="24"/>
        </w:rPr>
        <w:t xml:space="preserve">их государственную аккредитацию </w:t>
      </w:r>
      <w:r w:rsidRPr="0049674E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</w:t>
      </w:r>
      <w:r w:rsidR="00C525BA">
        <w:rPr>
          <w:rFonts w:ascii="Times New Roman" w:hAnsi="Times New Roman" w:cs="Times New Roman"/>
          <w:sz w:val="24"/>
          <w:szCs w:val="24"/>
        </w:rPr>
        <w:t xml:space="preserve">  а</w:t>
      </w:r>
      <w:r w:rsidR="00387653">
        <w:rPr>
          <w:rFonts w:ascii="Times New Roman" w:hAnsi="Times New Roman" w:cs="Times New Roman"/>
          <w:sz w:val="24"/>
          <w:szCs w:val="24"/>
        </w:rPr>
        <w:t xml:space="preserve"> </w:t>
      </w:r>
      <w:r w:rsidRPr="0049674E">
        <w:rPr>
          <w:rFonts w:ascii="Times New Roman" w:hAnsi="Times New Roman" w:cs="Times New Roman"/>
          <w:sz w:val="24"/>
          <w:szCs w:val="24"/>
        </w:rPr>
        <w:t xml:space="preserve">также учебных пособий, допущенных к использованию при реализации указанных </w:t>
      </w:r>
      <w:r w:rsidR="00C525B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49674E">
        <w:rPr>
          <w:rFonts w:ascii="Times New Roman" w:hAnsi="Times New Roman" w:cs="Times New Roman"/>
          <w:sz w:val="24"/>
          <w:szCs w:val="24"/>
        </w:rPr>
        <w:t>программ;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-организация работы по повышению квалификации педагогических работников Школы, развитию их</w:t>
      </w:r>
      <w:bookmarkStart w:id="0" w:name="_GoBack"/>
      <w:bookmarkEnd w:id="0"/>
      <w:r w:rsidR="00387653">
        <w:rPr>
          <w:rFonts w:ascii="Times New Roman" w:hAnsi="Times New Roman" w:cs="Times New Roman"/>
          <w:sz w:val="24"/>
          <w:szCs w:val="24"/>
        </w:rPr>
        <w:t xml:space="preserve"> </w:t>
      </w:r>
      <w:r w:rsidRPr="0049674E">
        <w:rPr>
          <w:rFonts w:ascii="Times New Roman" w:hAnsi="Times New Roman" w:cs="Times New Roman"/>
          <w:sz w:val="24"/>
          <w:szCs w:val="24"/>
        </w:rPr>
        <w:t>творческих инициатив, распространению передового опыта;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представление педагогических работников на прохождение аттестации с целью подтвер</w:t>
      </w:r>
      <w:r w:rsidR="00C525BA">
        <w:rPr>
          <w:rFonts w:ascii="Times New Roman" w:hAnsi="Times New Roman" w:cs="Times New Roman"/>
          <w:sz w:val="24"/>
          <w:szCs w:val="24"/>
        </w:rPr>
        <w:t xml:space="preserve">ждения </w:t>
      </w:r>
      <w:r w:rsidRPr="0049674E">
        <w:rPr>
          <w:rFonts w:ascii="Times New Roman" w:hAnsi="Times New Roman" w:cs="Times New Roman"/>
          <w:sz w:val="24"/>
          <w:szCs w:val="24"/>
        </w:rPr>
        <w:t>соответствия занимаемой должности;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-представление педагогических и других работников к различным видам поощрений.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Руководство деятельностью Педагогического совета осуществл</w:t>
      </w:r>
      <w:r w:rsidR="00C525BA">
        <w:rPr>
          <w:rFonts w:ascii="Times New Roman" w:hAnsi="Times New Roman" w:cs="Times New Roman"/>
          <w:sz w:val="24"/>
          <w:szCs w:val="24"/>
        </w:rPr>
        <w:t xml:space="preserve">яет председатель, избираемый из </w:t>
      </w:r>
      <w:r w:rsidRPr="0049674E">
        <w:rPr>
          <w:rFonts w:ascii="Times New Roman" w:hAnsi="Times New Roman" w:cs="Times New Roman"/>
          <w:sz w:val="24"/>
          <w:szCs w:val="24"/>
        </w:rPr>
        <w:t xml:space="preserve">числа членов Педагогического совета открытым голосованием. </w:t>
      </w:r>
      <w:r w:rsidR="00C525BA">
        <w:rPr>
          <w:rFonts w:ascii="Times New Roman" w:hAnsi="Times New Roman" w:cs="Times New Roman"/>
          <w:sz w:val="24"/>
          <w:szCs w:val="24"/>
        </w:rPr>
        <w:t xml:space="preserve">Члены Педагогического совета из </w:t>
      </w:r>
      <w:r w:rsidRPr="0049674E">
        <w:rPr>
          <w:rFonts w:ascii="Times New Roman" w:hAnsi="Times New Roman" w:cs="Times New Roman"/>
          <w:sz w:val="24"/>
          <w:szCs w:val="24"/>
        </w:rPr>
        <w:t>своего состава избирают секретаря.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к</w:t>
      </w:r>
      <w:r w:rsidR="00C525BA">
        <w:rPr>
          <w:rFonts w:ascii="Times New Roman" w:hAnsi="Times New Roman" w:cs="Times New Roman"/>
          <w:sz w:val="24"/>
          <w:szCs w:val="24"/>
        </w:rPr>
        <w:t xml:space="preserve">оллегиальным органом управления </w:t>
      </w:r>
      <w:r w:rsidRPr="0049674E">
        <w:rPr>
          <w:rFonts w:ascii="Times New Roman" w:hAnsi="Times New Roman" w:cs="Times New Roman"/>
          <w:sz w:val="24"/>
          <w:szCs w:val="24"/>
        </w:rPr>
        <w:t>Школой.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проводятся, как правило, не реже одного раза в четверть.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Заседания Педагогического совета считаются правомочными, если н</w:t>
      </w:r>
      <w:r w:rsidR="00C525BA">
        <w:rPr>
          <w:rFonts w:ascii="Times New Roman" w:hAnsi="Times New Roman" w:cs="Times New Roman"/>
          <w:sz w:val="24"/>
          <w:szCs w:val="24"/>
        </w:rPr>
        <w:t xml:space="preserve">а них присутствует не менее 2/3 </w:t>
      </w:r>
      <w:r w:rsidRPr="0049674E">
        <w:rPr>
          <w:rFonts w:ascii="Times New Roman" w:hAnsi="Times New Roman" w:cs="Times New Roman"/>
          <w:sz w:val="24"/>
          <w:szCs w:val="24"/>
        </w:rPr>
        <w:t>членов Педагогического совета. Решение Педагогического совета считается</w:t>
      </w:r>
      <w:r w:rsidR="00C525BA">
        <w:rPr>
          <w:rFonts w:ascii="Times New Roman" w:hAnsi="Times New Roman" w:cs="Times New Roman"/>
          <w:sz w:val="24"/>
          <w:szCs w:val="24"/>
        </w:rPr>
        <w:t xml:space="preserve"> принятым, если за него проголосовало просто</w:t>
      </w:r>
      <w:r w:rsidRPr="0049674E">
        <w:rPr>
          <w:rFonts w:ascii="Times New Roman" w:hAnsi="Times New Roman" w:cs="Times New Roman"/>
          <w:sz w:val="24"/>
          <w:szCs w:val="24"/>
        </w:rPr>
        <w:t xml:space="preserve"> большинство присутствующих на з</w:t>
      </w:r>
      <w:r w:rsidR="00C525BA">
        <w:rPr>
          <w:rFonts w:ascii="Times New Roman" w:hAnsi="Times New Roman" w:cs="Times New Roman"/>
          <w:sz w:val="24"/>
          <w:szCs w:val="24"/>
        </w:rPr>
        <w:t xml:space="preserve">аседании членов Педагогического </w:t>
      </w:r>
      <w:r w:rsidRPr="0049674E">
        <w:rPr>
          <w:rFonts w:ascii="Times New Roman" w:hAnsi="Times New Roman" w:cs="Times New Roman"/>
          <w:sz w:val="24"/>
          <w:szCs w:val="24"/>
        </w:rPr>
        <w:t>совета. Заседания Педагогического совета оформляются проток</w:t>
      </w:r>
      <w:r w:rsidR="00C525BA">
        <w:rPr>
          <w:rFonts w:ascii="Times New Roman" w:hAnsi="Times New Roman" w:cs="Times New Roman"/>
          <w:sz w:val="24"/>
          <w:szCs w:val="24"/>
        </w:rPr>
        <w:t xml:space="preserve">олами, которые хранятся в делах </w:t>
      </w:r>
      <w:r w:rsidRPr="0049674E">
        <w:rPr>
          <w:rFonts w:ascii="Times New Roman" w:hAnsi="Times New Roman" w:cs="Times New Roman"/>
          <w:sz w:val="24"/>
          <w:szCs w:val="24"/>
        </w:rPr>
        <w:t>Школы.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компетенция органов управления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образовательной организацией, порядок принятия ими решений и выступления от имени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образовательной организации устанавливаются Уставом образовательной организации в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и Республики Татарстан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В целях учета мнения обучающихся, родителей (законных пре</w:t>
      </w:r>
      <w:r w:rsidR="00C525BA">
        <w:rPr>
          <w:rFonts w:ascii="Times New Roman" w:hAnsi="Times New Roman" w:cs="Times New Roman"/>
          <w:sz w:val="24"/>
          <w:szCs w:val="24"/>
        </w:rPr>
        <w:t xml:space="preserve">дставителей) несовершеннолетних </w:t>
      </w:r>
      <w:r w:rsidRPr="0049674E">
        <w:rPr>
          <w:rFonts w:ascii="Times New Roman" w:hAnsi="Times New Roman" w:cs="Times New Roman"/>
          <w:sz w:val="24"/>
          <w:szCs w:val="24"/>
        </w:rPr>
        <w:t>обучающихся и педагогических работников по вопросам управлени</w:t>
      </w:r>
      <w:r w:rsidR="00C525BA">
        <w:rPr>
          <w:rFonts w:ascii="Times New Roman" w:hAnsi="Times New Roman" w:cs="Times New Roman"/>
          <w:sz w:val="24"/>
          <w:szCs w:val="24"/>
        </w:rPr>
        <w:t xml:space="preserve">я образовательной организацией  </w:t>
      </w:r>
      <w:r w:rsidRPr="0049674E">
        <w:rPr>
          <w:rFonts w:ascii="Times New Roman" w:hAnsi="Times New Roman" w:cs="Times New Roman"/>
          <w:sz w:val="24"/>
          <w:szCs w:val="24"/>
        </w:rPr>
        <w:t>и при принятии образовательной организацией локальных норм</w:t>
      </w:r>
      <w:r w:rsidR="00C525BA">
        <w:rPr>
          <w:rFonts w:ascii="Times New Roman" w:hAnsi="Times New Roman" w:cs="Times New Roman"/>
          <w:sz w:val="24"/>
          <w:szCs w:val="24"/>
        </w:rPr>
        <w:t xml:space="preserve">ативных актов, затрагивающих их </w:t>
      </w:r>
      <w:r w:rsidRPr="0049674E">
        <w:rPr>
          <w:rFonts w:ascii="Times New Roman" w:hAnsi="Times New Roman" w:cs="Times New Roman"/>
          <w:sz w:val="24"/>
          <w:szCs w:val="24"/>
        </w:rPr>
        <w:t>права и законные интересы, по инициативе обучающихся, роди</w:t>
      </w:r>
      <w:r w:rsidR="00C525BA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49674E">
        <w:rPr>
          <w:rFonts w:ascii="Times New Roman" w:hAnsi="Times New Roman" w:cs="Times New Roman"/>
          <w:sz w:val="24"/>
          <w:szCs w:val="24"/>
        </w:rPr>
        <w:t>несовершеннолетних обучающихся и педагогических работнико</w:t>
      </w:r>
      <w:r w:rsidR="00C525BA">
        <w:rPr>
          <w:rFonts w:ascii="Times New Roman" w:hAnsi="Times New Roman" w:cs="Times New Roman"/>
          <w:sz w:val="24"/>
          <w:szCs w:val="24"/>
        </w:rPr>
        <w:t xml:space="preserve">в в образовательной организации </w:t>
      </w:r>
      <w:r w:rsidRPr="0049674E">
        <w:rPr>
          <w:rFonts w:ascii="Times New Roman" w:hAnsi="Times New Roman" w:cs="Times New Roman"/>
          <w:sz w:val="24"/>
          <w:szCs w:val="24"/>
        </w:rPr>
        <w:t>могут создаваться: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советы обучающихся,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советы родителей (законных представителей) несовершеннолетних обучающихся или иные органы;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действуют профессиональные союзы работников образовательной организации.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Родительский комитет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Родительский комитет в классах избирается на классных родительских со</w:t>
      </w:r>
      <w:r w:rsidR="00C525BA">
        <w:rPr>
          <w:rFonts w:ascii="Times New Roman" w:hAnsi="Times New Roman" w:cs="Times New Roman"/>
          <w:sz w:val="24"/>
          <w:szCs w:val="24"/>
        </w:rPr>
        <w:t xml:space="preserve">браниях. Члены совета </w:t>
      </w:r>
      <w:r w:rsidRPr="0049674E">
        <w:rPr>
          <w:rFonts w:ascii="Times New Roman" w:hAnsi="Times New Roman" w:cs="Times New Roman"/>
          <w:sz w:val="24"/>
          <w:szCs w:val="24"/>
        </w:rPr>
        <w:t>родителей из своего состава избирают председателя, секретаря.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К компетенции комитета родителей относятся: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участие в работе коллегиальных органов управления Школой;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взаимодействие с педагогическим коллективом Школы по вопросам профилактики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правонарушений, безнадзорности и беспризорности среди несовершеннолетних учащихся;</w:t>
      </w:r>
    </w:p>
    <w:p w:rsidR="0049674E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- содействие в проведении воспитательных мероприятий.</w:t>
      </w:r>
    </w:p>
    <w:p w:rsidR="00021CB6" w:rsidRPr="0049674E" w:rsidRDefault="0049674E" w:rsidP="00387653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49674E">
        <w:rPr>
          <w:rFonts w:ascii="Times New Roman" w:hAnsi="Times New Roman" w:cs="Times New Roman"/>
          <w:sz w:val="24"/>
          <w:szCs w:val="24"/>
        </w:rPr>
        <w:t>Председатель Родительского комитета выбирается на один год.</w:t>
      </w:r>
    </w:p>
    <w:sectPr w:rsidR="00021CB6" w:rsidRPr="0049674E" w:rsidSect="0038765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74E"/>
    <w:rsid w:val="00021CB6"/>
    <w:rsid w:val="002E227E"/>
    <w:rsid w:val="00387653"/>
    <w:rsid w:val="003D7918"/>
    <w:rsid w:val="0049674E"/>
    <w:rsid w:val="00981359"/>
    <w:rsid w:val="00C52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7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4</cp:revision>
  <dcterms:created xsi:type="dcterms:W3CDTF">2020-02-11T10:36:00Z</dcterms:created>
  <dcterms:modified xsi:type="dcterms:W3CDTF">2020-03-24T17:22:00Z</dcterms:modified>
</cp:coreProperties>
</file>